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FB6E" w14:textId="77777777" w:rsidR="00A53BCB" w:rsidRPr="005B4FB0" w:rsidRDefault="007A5AA8" w:rsidP="00675F4C">
      <w:pPr>
        <w:jc w:val="center"/>
        <w:outlineLvl w:val="0"/>
        <w:rPr>
          <w:rFonts w:asciiTheme="majorBidi" w:hAnsiTheme="majorBidi" w:cstheme="majorBidi"/>
          <w:b/>
          <w:noProof/>
          <w:sz w:val="20"/>
          <w:szCs w:val="20"/>
          <w:lang w:val="id-ID"/>
        </w:rPr>
      </w:pPr>
      <w:r w:rsidRPr="005B4FB0">
        <w:rPr>
          <w:rFonts w:asciiTheme="majorBidi" w:hAnsiTheme="majorBidi" w:cstheme="majorBidi"/>
          <w:b/>
          <w:noProof/>
          <w:sz w:val="20"/>
          <w:szCs w:val="20"/>
          <w:lang w:val="id-ID"/>
        </w:rPr>
        <w:t>REGISTER PER</w:t>
      </w:r>
      <w:r w:rsidR="00815978" w:rsidRPr="005B4FB0">
        <w:rPr>
          <w:rFonts w:asciiTheme="majorBidi" w:hAnsiTheme="majorBidi" w:cstheme="majorBidi"/>
          <w:b/>
          <w:noProof/>
          <w:sz w:val="20"/>
          <w:szCs w:val="20"/>
          <w:lang w:val="id-ID"/>
        </w:rPr>
        <w:t>MOHONAN</w:t>
      </w:r>
      <w:r w:rsidRPr="005B4FB0">
        <w:rPr>
          <w:rFonts w:asciiTheme="majorBidi" w:hAnsiTheme="majorBidi" w:cstheme="majorBidi"/>
          <w:b/>
          <w:noProof/>
          <w:sz w:val="20"/>
          <w:szCs w:val="20"/>
          <w:lang w:val="id-ID"/>
        </w:rPr>
        <w:t xml:space="preserve"> </w:t>
      </w:r>
      <w:r w:rsidR="00AA47A7" w:rsidRPr="005B4FB0">
        <w:rPr>
          <w:rFonts w:asciiTheme="majorBidi" w:hAnsiTheme="majorBidi" w:cstheme="majorBidi"/>
          <w:b/>
          <w:noProof/>
          <w:sz w:val="20"/>
          <w:szCs w:val="20"/>
          <w:lang w:val="id-ID"/>
        </w:rPr>
        <w:t>INFORMASI</w:t>
      </w:r>
      <w:r w:rsidR="00815978" w:rsidRPr="005B4FB0">
        <w:rPr>
          <w:rFonts w:asciiTheme="majorBidi" w:hAnsiTheme="majorBidi" w:cstheme="majorBidi"/>
          <w:b/>
          <w:noProof/>
          <w:sz w:val="20"/>
          <w:szCs w:val="20"/>
          <w:lang w:val="id-ID"/>
        </w:rPr>
        <w:t xml:space="preserve"> PUBLIK</w:t>
      </w:r>
      <w:r w:rsidR="00326016" w:rsidRPr="005B4FB0">
        <w:rPr>
          <w:rFonts w:asciiTheme="majorBidi" w:hAnsiTheme="majorBidi" w:cstheme="majorBidi"/>
          <w:b/>
          <w:noProof/>
          <w:sz w:val="20"/>
          <w:szCs w:val="20"/>
          <w:lang w:val="id-ID"/>
        </w:rPr>
        <w:t>*</w:t>
      </w:r>
    </w:p>
    <w:p w14:paraId="040488ED" w14:textId="77777777" w:rsidR="00AA47A7" w:rsidRPr="005B4FB0" w:rsidRDefault="00AA47A7" w:rsidP="00AA47A7">
      <w:pPr>
        <w:rPr>
          <w:rFonts w:asciiTheme="majorBidi" w:hAnsiTheme="majorBidi" w:cstheme="majorBidi"/>
          <w:b/>
          <w:noProof/>
          <w:sz w:val="20"/>
          <w:szCs w:val="20"/>
          <w:lang w:val="id-ID"/>
        </w:rPr>
      </w:pPr>
    </w:p>
    <w:tbl>
      <w:tblPr>
        <w:tblW w:w="1717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540"/>
        <w:gridCol w:w="789"/>
        <w:gridCol w:w="738"/>
        <w:gridCol w:w="949"/>
        <w:gridCol w:w="998"/>
        <w:gridCol w:w="902"/>
        <w:gridCol w:w="1081"/>
        <w:gridCol w:w="585"/>
        <w:gridCol w:w="467"/>
        <w:gridCol w:w="1075"/>
        <w:gridCol w:w="665"/>
        <w:gridCol w:w="633"/>
        <w:gridCol w:w="894"/>
        <w:gridCol w:w="738"/>
        <w:gridCol w:w="1058"/>
        <w:gridCol w:w="921"/>
        <w:gridCol w:w="1134"/>
        <w:gridCol w:w="1134"/>
        <w:gridCol w:w="759"/>
        <w:gridCol w:w="709"/>
      </w:tblGrid>
      <w:tr w:rsidR="00F75EC0" w:rsidRPr="005B4FB0" w14:paraId="56BE7EBC" w14:textId="77777777" w:rsidTr="00A01B69">
        <w:tc>
          <w:tcPr>
            <w:tcW w:w="407" w:type="dxa"/>
            <w:vMerge w:val="restart"/>
            <w:shd w:val="clear" w:color="auto" w:fill="A6A6A6" w:themeFill="background1" w:themeFillShade="A6"/>
            <w:vAlign w:val="center"/>
          </w:tcPr>
          <w:p w14:paraId="3D059708" w14:textId="77777777" w:rsidR="00D67E03" w:rsidRPr="005B4FB0" w:rsidRDefault="00D67E03" w:rsidP="00F75EC0">
            <w:pPr>
              <w:spacing w:line="276" w:lineRule="auto"/>
              <w:ind w:left="-52" w:right="-117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No</w:t>
            </w:r>
          </w:p>
        </w:tc>
        <w:tc>
          <w:tcPr>
            <w:tcW w:w="540" w:type="dxa"/>
            <w:vMerge w:val="restart"/>
            <w:shd w:val="clear" w:color="auto" w:fill="A6A6A6" w:themeFill="background1" w:themeFillShade="A6"/>
            <w:vAlign w:val="center"/>
          </w:tcPr>
          <w:p w14:paraId="1A7FEAD2" w14:textId="77777777" w:rsidR="00D67E03" w:rsidRPr="005B4FB0" w:rsidRDefault="00D67E03" w:rsidP="003A14ED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Tgl</w:t>
            </w:r>
          </w:p>
        </w:tc>
        <w:tc>
          <w:tcPr>
            <w:tcW w:w="789" w:type="dxa"/>
            <w:vMerge w:val="restart"/>
            <w:shd w:val="clear" w:color="auto" w:fill="A6A6A6" w:themeFill="background1" w:themeFillShade="A6"/>
            <w:vAlign w:val="center"/>
          </w:tcPr>
          <w:p w14:paraId="386036C2" w14:textId="77777777" w:rsidR="00D67E03" w:rsidRPr="005B4FB0" w:rsidRDefault="00D67E03" w:rsidP="003A14ED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Nama</w:t>
            </w:r>
          </w:p>
        </w:tc>
        <w:tc>
          <w:tcPr>
            <w:tcW w:w="738" w:type="dxa"/>
            <w:vMerge w:val="restart"/>
            <w:shd w:val="clear" w:color="auto" w:fill="A6A6A6" w:themeFill="background1" w:themeFillShade="A6"/>
            <w:vAlign w:val="center"/>
          </w:tcPr>
          <w:p w14:paraId="5E217A5B" w14:textId="77777777" w:rsidR="00D67E03" w:rsidRPr="005B4FB0" w:rsidRDefault="00D67E03" w:rsidP="00F75EC0">
            <w:pPr>
              <w:ind w:left="-71" w:right="-145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Alamat</w:t>
            </w:r>
          </w:p>
        </w:tc>
        <w:tc>
          <w:tcPr>
            <w:tcW w:w="949" w:type="dxa"/>
            <w:vMerge w:val="restart"/>
            <w:shd w:val="clear" w:color="auto" w:fill="A6A6A6" w:themeFill="background1" w:themeFillShade="A6"/>
            <w:vAlign w:val="center"/>
          </w:tcPr>
          <w:p w14:paraId="455FD2A5" w14:textId="77777777" w:rsidR="00D67E03" w:rsidRPr="005B4FB0" w:rsidRDefault="00D67E03" w:rsidP="003A14ED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Nomor Kontak</w:t>
            </w:r>
          </w:p>
        </w:tc>
        <w:tc>
          <w:tcPr>
            <w:tcW w:w="998" w:type="dxa"/>
            <w:vMerge w:val="restart"/>
            <w:shd w:val="clear" w:color="auto" w:fill="A6A6A6" w:themeFill="background1" w:themeFillShade="A6"/>
            <w:vAlign w:val="center"/>
          </w:tcPr>
          <w:p w14:paraId="0820D8C4" w14:textId="77777777" w:rsidR="00D67E03" w:rsidRPr="005B4FB0" w:rsidRDefault="00D67E03" w:rsidP="00F75EC0">
            <w:pPr>
              <w:ind w:left="-28" w:right="-40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Pekerjaan</w:t>
            </w:r>
          </w:p>
        </w:tc>
        <w:tc>
          <w:tcPr>
            <w:tcW w:w="902" w:type="dxa"/>
            <w:vMerge w:val="restart"/>
            <w:shd w:val="clear" w:color="auto" w:fill="A6A6A6" w:themeFill="background1" w:themeFillShade="A6"/>
            <w:vAlign w:val="center"/>
          </w:tcPr>
          <w:p w14:paraId="6F287BFE" w14:textId="77777777" w:rsidR="00D67E03" w:rsidRPr="005B4FB0" w:rsidRDefault="00D67E03" w:rsidP="00867B72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Infor</w:t>
            </w:r>
            <w:r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-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 xml:space="preserve">masi 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Y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ang Diminta</w:t>
            </w:r>
          </w:p>
        </w:tc>
        <w:tc>
          <w:tcPr>
            <w:tcW w:w="1081" w:type="dxa"/>
            <w:vMerge w:val="restart"/>
            <w:shd w:val="clear" w:color="auto" w:fill="A6A6A6" w:themeFill="background1" w:themeFillShade="A6"/>
            <w:vAlign w:val="center"/>
          </w:tcPr>
          <w:p w14:paraId="7F29A03A" w14:textId="77777777" w:rsidR="00D67E03" w:rsidRPr="005B4FB0" w:rsidRDefault="00D67E03" w:rsidP="003A14ED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Tujuan Penggu-naan Informasi</w:t>
            </w:r>
          </w:p>
        </w:tc>
        <w:tc>
          <w:tcPr>
            <w:tcW w:w="2127" w:type="dxa"/>
            <w:gridSpan w:val="3"/>
            <w:shd w:val="clear" w:color="auto" w:fill="A6A6A6" w:themeFill="background1" w:themeFillShade="A6"/>
            <w:vAlign w:val="center"/>
          </w:tcPr>
          <w:p w14:paraId="7AF4D311" w14:textId="77777777" w:rsidR="00D67E03" w:rsidRPr="005B4FB0" w:rsidRDefault="00D67E03" w:rsidP="00867B72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Status Informasi</w:t>
            </w:r>
          </w:p>
        </w:tc>
        <w:tc>
          <w:tcPr>
            <w:tcW w:w="1298" w:type="dxa"/>
            <w:gridSpan w:val="2"/>
            <w:shd w:val="clear" w:color="auto" w:fill="A6A6A6" w:themeFill="background1" w:themeFillShade="A6"/>
            <w:vAlign w:val="center"/>
          </w:tcPr>
          <w:p w14:paraId="1D523913" w14:textId="77777777" w:rsidR="00D67E03" w:rsidRPr="005B4FB0" w:rsidRDefault="00D67E03" w:rsidP="00867B72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Bentuk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 Informasi Yang Dikuasai</w:t>
            </w:r>
          </w:p>
        </w:tc>
        <w:tc>
          <w:tcPr>
            <w:tcW w:w="1632" w:type="dxa"/>
            <w:gridSpan w:val="2"/>
            <w:shd w:val="clear" w:color="auto" w:fill="A6A6A6" w:themeFill="background1" w:themeFillShade="A6"/>
            <w:vAlign w:val="center"/>
          </w:tcPr>
          <w:p w14:paraId="76645827" w14:textId="77777777" w:rsidR="00D67E03" w:rsidRPr="005B4FB0" w:rsidRDefault="00D67E03" w:rsidP="00B84DF2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Jenis Permohonan</w:t>
            </w:r>
          </w:p>
        </w:tc>
        <w:tc>
          <w:tcPr>
            <w:tcW w:w="1058" w:type="dxa"/>
            <w:vMerge w:val="restart"/>
            <w:shd w:val="clear" w:color="auto" w:fill="A6A6A6" w:themeFill="background1" w:themeFillShade="A6"/>
            <w:vAlign w:val="center"/>
          </w:tcPr>
          <w:p w14:paraId="0296D099" w14:textId="77777777" w:rsidR="00D67E03" w:rsidRPr="005B4FB0" w:rsidRDefault="00D67E03" w:rsidP="00F75EC0">
            <w:pPr>
              <w:spacing w:line="276" w:lineRule="auto"/>
              <w:ind w:left="-28" w:right="-32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  <w:t>Keputusan</w:t>
            </w:r>
          </w:p>
        </w:tc>
        <w:tc>
          <w:tcPr>
            <w:tcW w:w="921" w:type="dxa"/>
            <w:vMerge w:val="restart"/>
            <w:shd w:val="clear" w:color="auto" w:fill="A6A6A6" w:themeFill="background1" w:themeFillShade="A6"/>
            <w:vAlign w:val="center"/>
          </w:tcPr>
          <w:p w14:paraId="6ECD3DF1" w14:textId="77777777" w:rsidR="00D67E03" w:rsidRPr="005B4FB0" w:rsidRDefault="00D67E03" w:rsidP="00F75EC0">
            <w:pPr>
              <w:spacing w:line="276" w:lineRule="auto"/>
              <w:ind w:left="-144" w:right="-108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  <w:t>Alasan Penolakan</w:t>
            </w:r>
          </w:p>
        </w:tc>
        <w:tc>
          <w:tcPr>
            <w:tcW w:w="2268" w:type="dxa"/>
            <w:gridSpan w:val="2"/>
            <w:shd w:val="clear" w:color="auto" w:fill="A6A6A6" w:themeFill="background1" w:themeFillShade="A6"/>
            <w:vAlign w:val="center"/>
          </w:tcPr>
          <w:p w14:paraId="52CE47E1" w14:textId="77777777" w:rsidR="00D67E03" w:rsidRPr="005B4FB0" w:rsidRDefault="00D67E03" w:rsidP="00867B72">
            <w:pPr>
              <w:spacing w:line="276" w:lineRule="auto"/>
              <w:ind w:left="-28" w:right="86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  <w:t>Hari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 dan Tanggal</w:t>
            </w:r>
          </w:p>
        </w:tc>
        <w:tc>
          <w:tcPr>
            <w:tcW w:w="1468" w:type="dxa"/>
            <w:gridSpan w:val="2"/>
            <w:shd w:val="clear" w:color="auto" w:fill="A6A6A6" w:themeFill="background1" w:themeFillShade="A6"/>
            <w:vAlign w:val="center"/>
          </w:tcPr>
          <w:p w14:paraId="4EA860EC" w14:textId="77777777" w:rsidR="00D67E03" w:rsidRPr="005B4FB0" w:rsidRDefault="00D67E03" w:rsidP="00B84DF2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Biaya &amp; Cara Pembayaran</w:t>
            </w:r>
          </w:p>
          <w:p w14:paraId="2C9B23F0" w14:textId="77777777" w:rsidR="00D67E03" w:rsidRPr="005B4FB0" w:rsidRDefault="00D67E03" w:rsidP="00867B72">
            <w:pPr>
              <w:spacing w:line="276" w:lineRule="auto"/>
              <w:ind w:left="-28" w:right="86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</w:p>
        </w:tc>
      </w:tr>
      <w:tr w:rsidR="00D67E03" w:rsidRPr="005B4FB0" w14:paraId="18F26CF2" w14:textId="77777777" w:rsidTr="00A01B69">
        <w:trPr>
          <w:trHeight w:val="460"/>
        </w:trPr>
        <w:tc>
          <w:tcPr>
            <w:tcW w:w="407" w:type="dxa"/>
            <w:vMerge/>
          </w:tcPr>
          <w:p w14:paraId="6510D640" w14:textId="77777777" w:rsidR="00D67E03" w:rsidRPr="005B4FB0" w:rsidRDefault="00D67E03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vMerge/>
          </w:tcPr>
          <w:p w14:paraId="51F83AED" w14:textId="77777777" w:rsidR="00D67E03" w:rsidRPr="005B4FB0" w:rsidRDefault="00D67E03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789" w:type="dxa"/>
            <w:vMerge/>
          </w:tcPr>
          <w:p w14:paraId="3AF98298" w14:textId="77777777" w:rsidR="00D67E03" w:rsidRPr="005B4FB0" w:rsidRDefault="00D67E03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738" w:type="dxa"/>
            <w:vMerge/>
          </w:tcPr>
          <w:p w14:paraId="1113DBA9" w14:textId="77777777" w:rsidR="00D67E03" w:rsidRPr="005B4FB0" w:rsidRDefault="00D67E03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49" w:type="dxa"/>
            <w:vMerge/>
          </w:tcPr>
          <w:p w14:paraId="41DE9F16" w14:textId="77777777" w:rsidR="00D67E03" w:rsidRPr="005B4FB0" w:rsidRDefault="00D67E03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98" w:type="dxa"/>
            <w:vMerge/>
          </w:tcPr>
          <w:p w14:paraId="1489EDC8" w14:textId="77777777" w:rsidR="00D67E03" w:rsidRPr="005B4FB0" w:rsidRDefault="00D67E03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02" w:type="dxa"/>
            <w:vMerge/>
          </w:tcPr>
          <w:p w14:paraId="0A73BC85" w14:textId="77777777" w:rsidR="00D67E03" w:rsidRPr="005B4FB0" w:rsidRDefault="00D67E03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081" w:type="dxa"/>
            <w:vMerge/>
          </w:tcPr>
          <w:p w14:paraId="1513E9E6" w14:textId="77777777" w:rsidR="00D67E03" w:rsidRPr="005B4FB0" w:rsidRDefault="00D67E03" w:rsidP="00BB5C0F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3800DD25" w14:textId="77777777" w:rsidR="00D67E03" w:rsidRPr="005B4FB0" w:rsidRDefault="00D67E03" w:rsidP="00BB5C0F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Dibawah Pengua-saan</w:t>
            </w:r>
          </w:p>
        </w:tc>
        <w:tc>
          <w:tcPr>
            <w:tcW w:w="1075" w:type="dxa"/>
            <w:vMerge w:val="restart"/>
            <w:vAlign w:val="center"/>
          </w:tcPr>
          <w:p w14:paraId="14309DF3" w14:textId="77777777" w:rsidR="00D67E03" w:rsidRPr="005B4FB0" w:rsidRDefault="00D67E03" w:rsidP="00F75EC0">
            <w:pPr>
              <w:ind w:left="-25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Belum</w:t>
            </w:r>
          </w:p>
          <w:p w14:paraId="28282E06" w14:textId="77777777" w:rsidR="00D67E03" w:rsidRPr="005B4FB0" w:rsidRDefault="00D67E03" w:rsidP="00F75EC0">
            <w:pPr>
              <w:ind w:left="-167" w:right="-99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Didokumen-tasikan</w:t>
            </w:r>
          </w:p>
        </w:tc>
        <w:tc>
          <w:tcPr>
            <w:tcW w:w="665" w:type="dxa"/>
            <w:vMerge w:val="restart"/>
            <w:vAlign w:val="center"/>
          </w:tcPr>
          <w:p w14:paraId="287A5F3E" w14:textId="77777777" w:rsidR="00D67E03" w:rsidRPr="005B4FB0" w:rsidRDefault="00D67E03" w:rsidP="00F75EC0">
            <w:pPr>
              <w:ind w:left="-102" w:right="-158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Soft-copy</w:t>
            </w:r>
          </w:p>
        </w:tc>
        <w:tc>
          <w:tcPr>
            <w:tcW w:w="633" w:type="dxa"/>
            <w:vMerge w:val="restart"/>
            <w:vAlign w:val="center"/>
          </w:tcPr>
          <w:p w14:paraId="79A496CD" w14:textId="77777777" w:rsidR="00D67E03" w:rsidRPr="005B4FB0" w:rsidRDefault="00D67E03" w:rsidP="00F75EC0">
            <w:pPr>
              <w:ind w:left="-58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Hard-copy</w:t>
            </w:r>
          </w:p>
        </w:tc>
        <w:tc>
          <w:tcPr>
            <w:tcW w:w="894" w:type="dxa"/>
            <w:vMerge w:val="restart"/>
            <w:vAlign w:val="center"/>
          </w:tcPr>
          <w:p w14:paraId="3A3A290A" w14:textId="77777777" w:rsidR="00D67E03" w:rsidRPr="005B4FB0" w:rsidRDefault="00D67E03" w:rsidP="00B84DF2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Melihat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/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 xml:space="preserve"> Men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g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e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- 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tahui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vMerge w:val="restart"/>
            <w:vAlign w:val="center"/>
          </w:tcPr>
          <w:p w14:paraId="64453421" w14:textId="77777777" w:rsidR="00D67E03" w:rsidRPr="005B4FB0" w:rsidRDefault="00D67E03" w:rsidP="00F75EC0">
            <w:pPr>
              <w:ind w:left="-86" w:right="-101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Me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-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minta Salinan</w:t>
            </w:r>
          </w:p>
        </w:tc>
        <w:tc>
          <w:tcPr>
            <w:tcW w:w="1058" w:type="dxa"/>
            <w:vMerge/>
          </w:tcPr>
          <w:p w14:paraId="4DEDCB7A" w14:textId="77777777" w:rsidR="00D67E03" w:rsidRPr="005B4FB0" w:rsidRDefault="00D67E03" w:rsidP="00BB5C0F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36A3D9F8" w14:textId="77777777" w:rsidR="00D67E03" w:rsidRPr="005B4FB0" w:rsidRDefault="00D67E03" w:rsidP="00BB5C0F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6EDBFFB" w14:textId="77777777" w:rsidR="00D67E03" w:rsidRPr="005B4FB0" w:rsidRDefault="00D67E03" w:rsidP="00BB5C0F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Pemberi tahuan Tertulis</w:t>
            </w:r>
          </w:p>
        </w:tc>
        <w:tc>
          <w:tcPr>
            <w:tcW w:w="1134" w:type="dxa"/>
            <w:vMerge w:val="restart"/>
            <w:vAlign w:val="center"/>
          </w:tcPr>
          <w:p w14:paraId="29EAE590" w14:textId="77777777" w:rsidR="00D67E03" w:rsidRPr="005B4FB0" w:rsidRDefault="00D67E03" w:rsidP="00BB5C0F">
            <w:pPr>
              <w:tabs>
                <w:tab w:val="left" w:pos="1713"/>
              </w:tabs>
              <w:ind w:left="-66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Pemberian Informasi</w:t>
            </w:r>
          </w:p>
        </w:tc>
        <w:tc>
          <w:tcPr>
            <w:tcW w:w="759" w:type="dxa"/>
            <w:vMerge w:val="restart"/>
            <w:vAlign w:val="center"/>
          </w:tcPr>
          <w:p w14:paraId="337595F0" w14:textId="77777777" w:rsidR="00D67E03" w:rsidRPr="005B4FB0" w:rsidRDefault="00D67E03" w:rsidP="00B84DF2">
            <w:pPr>
              <w:tabs>
                <w:tab w:val="left" w:pos="1713"/>
              </w:tabs>
              <w:ind w:left="-66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Biaya</w:t>
            </w:r>
          </w:p>
        </w:tc>
        <w:tc>
          <w:tcPr>
            <w:tcW w:w="709" w:type="dxa"/>
            <w:vMerge w:val="restart"/>
            <w:vAlign w:val="center"/>
          </w:tcPr>
          <w:p w14:paraId="4105DCBF" w14:textId="77777777" w:rsidR="00D67E03" w:rsidRPr="005B4FB0" w:rsidRDefault="00D67E03" w:rsidP="00BB5C0F">
            <w:pPr>
              <w:ind w:left="69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Cara</w:t>
            </w:r>
          </w:p>
        </w:tc>
      </w:tr>
      <w:tr w:rsidR="00D67E03" w:rsidRPr="005B4FB0" w14:paraId="398E51CA" w14:textId="77777777" w:rsidTr="00A01B69">
        <w:trPr>
          <w:trHeight w:val="460"/>
        </w:trPr>
        <w:tc>
          <w:tcPr>
            <w:tcW w:w="407" w:type="dxa"/>
            <w:vMerge/>
          </w:tcPr>
          <w:p w14:paraId="274A466C" w14:textId="77777777" w:rsidR="00D67E03" w:rsidRPr="005B4FB0" w:rsidRDefault="00D67E03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vMerge/>
          </w:tcPr>
          <w:p w14:paraId="677C7426" w14:textId="77777777" w:rsidR="00D67E03" w:rsidRPr="005B4FB0" w:rsidRDefault="00D67E03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789" w:type="dxa"/>
            <w:vMerge/>
          </w:tcPr>
          <w:p w14:paraId="2C80CA9F" w14:textId="77777777" w:rsidR="00D67E03" w:rsidRPr="005B4FB0" w:rsidRDefault="00D67E03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738" w:type="dxa"/>
            <w:vMerge/>
          </w:tcPr>
          <w:p w14:paraId="63E9F00E" w14:textId="77777777" w:rsidR="00D67E03" w:rsidRPr="005B4FB0" w:rsidRDefault="00D67E03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49" w:type="dxa"/>
            <w:vMerge/>
          </w:tcPr>
          <w:p w14:paraId="20AB2F11" w14:textId="77777777" w:rsidR="00D67E03" w:rsidRPr="005B4FB0" w:rsidRDefault="00D67E03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98" w:type="dxa"/>
            <w:vMerge/>
          </w:tcPr>
          <w:p w14:paraId="62395AD1" w14:textId="77777777" w:rsidR="00D67E03" w:rsidRPr="005B4FB0" w:rsidRDefault="00D67E03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02" w:type="dxa"/>
            <w:vMerge/>
          </w:tcPr>
          <w:p w14:paraId="4D5DF43E" w14:textId="77777777" w:rsidR="00D67E03" w:rsidRPr="005B4FB0" w:rsidRDefault="00D67E03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081" w:type="dxa"/>
            <w:vMerge/>
          </w:tcPr>
          <w:p w14:paraId="286FD314" w14:textId="77777777" w:rsidR="00D67E03" w:rsidRPr="005B4FB0" w:rsidRDefault="00D67E03" w:rsidP="00BB5C0F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650176F6" w14:textId="77777777" w:rsidR="00D67E03" w:rsidRPr="005B4FB0" w:rsidRDefault="00D67E03" w:rsidP="00BB5C0F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Ya</w:t>
            </w:r>
          </w:p>
        </w:tc>
        <w:tc>
          <w:tcPr>
            <w:tcW w:w="467" w:type="dxa"/>
            <w:vAlign w:val="center"/>
          </w:tcPr>
          <w:p w14:paraId="043DAD43" w14:textId="77777777" w:rsidR="00D67E03" w:rsidRPr="005B4FB0" w:rsidRDefault="00D67E03" w:rsidP="00F75EC0">
            <w:pPr>
              <w:ind w:left="-66" w:right="-132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Tdk</w:t>
            </w:r>
          </w:p>
        </w:tc>
        <w:tc>
          <w:tcPr>
            <w:tcW w:w="1075" w:type="dxa"/>
            <w:vMerge/>
            <w:vAlign w:val="center"/>
          </w:tcPr>
          <w:p w14:paraId="4D2C9A69" w14:textId="77777777" w:rsidR="00D67E03" w:rsidRPr="005B4FB0" w:rsidRDefault="00D67E03" w:rsidP="00BB5C0F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432C9B64" w14:textId="77777777" w:rsidR="00D67E03" w:rsidRPr="005B4FB0" w:rsidRDefault="00D67E03" w:rsidP="00BB5C0F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633" w:type="dxa"/>
            <w:vMerge/>
            <w:vAlign w:val="center"/>
          </w:tcPr>
          <w:p w14:paraId="21521EBA" w14:textId="77777777" w:rsidR="00D67E03" w:rsidRPr="005B4FB0" w:rsidRDefault="00D67E03" w:rsidP="00BB5C0F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14:paraId="66717F6A" w14:textId="77777777" w:rsidR="00D67E03" w:rsidRPr="005B4FB0" w:rsidRDefault="00D67E03" w:rsidP="00B84DF2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738" w:type="dxa"/>
            <w:vMerge/>
            <w:vAlign w:val="center"/>
          </w:tcPr>
          <w:p w14:paraId="2B31E80A" w14:textId="77777777" w:rsidR="00D67E03" w:rsidRPr="005B4FB0" w:rsidRDefault="00D67E03" w:rsidP="003A14ED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058" w:type="dxa"/>
            <w:vMerge/>
          </w:tcPr>
          <w:p w14:paraId="349F9C01" w14:textId="77777777" w:rsidR="00D67E03" w:rsidRPr="005B4FB0" w:rsidRDefault="00D67E03" w:rsidP="00BB5C0F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6A309A11" w14:textId="77777777" w:rsidR="00D67E03" w:rsidRPr="005B4FB0" w:rsidRDefault="00D67E03" w:rsidP="00BB5C0F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59377DB" w14:textId="77777777" w:rsidR="00D67E03" w:rsidRPr="005B4FB0" w:rsidRDefault="00D67E03" w:rsidP="00BB5C0F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56A0C29" w14:textId="77777777" w:rsidR="00D67E03" w:rsidRPr="005B4FB0" w:rsidRDefault="00D67E03" w:rsidP="00BB5C0F">
            <w:pPr>
              <w:tabs>
                <w:tab w:val="left" w:pos="1713"/>
              </w:tabs>
              <w:ind w:left="-66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759" w:type="dxa"/>
            <w:vMerge/>
            <w:vAlign w:val="center"/>
          </w:tcPr>
          <w:p w14:paraId="3061678C" w14:textId="77777777" w:rsidR="00D67E03" w:rsidRPr="005B4FB0" w:rsidRDefault="00D67E03" w:rsidP="00B84DF2">
            <w:pPr>
              <w:tabs>
                <w:tab w:val="left" w:pos="1713"/>
              </w:tabs>
              <w:ind w:left="-66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3CE39DB" w14:textId="77777777" w:rsidR="00D67E03" w:rsidRPr="005B4FB0" w:rsidRDefault="00D67E03" w:rsidP="00BB5C0F">
            <w:pPr>
              <w:ind w:left="69"/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</w:p>
        </w:tc>
      </w:tr>
      <w:tr w:rsidR="005B4FB0" w:rsidRPr="005B4FB0" w14:paraId="363D9637" w14:textId="77777777" w:rsidTr="00A01B69">
        <w:tc>
          <w:tcPr>
            <w:tcW w:w="407" w:type="dxa"/>
          </w:tcPr>
          <w:p w14:paraId="23E473F2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</w:tcPr>
          <w:p w14:paraId="0E40E249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789" w:type="dxa"/>
          </w:tcPr>
          <w:p w14:paraId="6A35B60D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738" w:type="dxa"/>
          </w:tcPr>
          <w:p w14:paraId="2995FF05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49" w:type="dxa"/>
          </w:tcPr>
          <w:p w14:paraId="7A6524AD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98" w:type="dxa"/>
          </w:tcPr>
          <w:p w14:paraId="153CF417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02" w:type="dxa"/>
          </w:tcPr>
          <w:p w14:paraId="5E6CD7EB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081" w:type="dxa"/>
          </w:tcPr>
          <w:p w14:paraId="10A429BE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85" w:type="dxa"/>
          </w:tcPr>
          <w:p w14:paraId="04E20990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467" w:type="dxa"/>
          </w:tcPr>
          <w:p w14:paraId="6E957AE1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075" w:type="dxa"/>
          </w:tcPr>
          <w:p w14:paraId="7797F1F6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665" w:type="dxa"/>
          </w:tcPr>
          <w:p w14:paraId="1B2A5DAF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633" w:type="dxa"/>
          </w:tcPr>
          <w:p w14:paraId="4358CB08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894" w:type="dxa"/>
          </w:tcPr>
          <w:p w14:paraId="4071BE2F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738" w:type="dxa"/>
          </w:tcPr>
          <w:p w14:paraId="6699E777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058" w:type="dxa"/>
          </w:tcPr>
          <w:p w14:paraId="3951AAA1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21" w:type="dxa"/>
          </w:tcPr>
          <w:p w14:paraId="0D0BB9A2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14:paraId="15DD38D9" w14:textId="77777777" w:rsidR="005B4FB0" w:rsidRPr="005B4FB0" w:rsidRDefault="005B4FB0" w:rsidP="00815978">
            <w:pPr>
              <w:jc w:val="left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14:paraId="62DA8AC3" w14:textId="77777777" w:rsidR="005B4FB0" w:rsidRPr="005B4FB0" w:rsidRDefault="005B4FB0" w:rsidP="004B1B8B">
            <w:pPr>
              <w:ind w:left="-572" w:right="549"/>
              <w:jc w:val="left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759" w:type="dxa"/>
          </w:tcPr>
          <w:p w14:paraId="750A41F0" w14:textId="77777777" w:rsidR="005B4FB0" w:rsidRPr="005B4FB0" w:rsidRDefault="005B4FB0" w:rsidP="004B1B8B">
            <w:pPr>
              <w:ind w:left="-572" w:right="549"/>
              <w:jc w:val="left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709" w:type="dxa"/>
          </w:tcPr>
          <w:p w14:paraId="259091FE" w14:textId="77777777" w:rsidR="005B4FB0" w:rsidRPr="005B4FB0" w:rsidRDefault="005B4FB0" w:rsidP="004B1B8B">
            <w:pPr>
              <w:ind w:left="-572" w:right="549"/>
              <w:jc w:val="left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</w:p>
        </w:tc>
      </w:tr>
    </w:tbl>
    <w:p w14:paraId="73B886C2" w14:textId="77777777" w:rsidR="00AA47A7" w:rsidRPr="005B4FB0" w:rsidRDefault="00AA47A7" w:rsidP="00AA47A7">
      <w:pPr>
        <w:rPr>
          <w:rFonts w:asciiTheme="majorBidi" w:hAnsiTheme="majorBidi" w:cstheme="majorBidi"/>
          <w:b/>
          <w:noProof/>
          <w:sz w:val="20"/>
          <w:szCs w:val="20"/>
          <w:lang w:val="id-ID"/>
        </w:rPr>
      </w:pPr>
    </w:p>
    <w:p w14:paraId="0916A4F6" w14:textId="77777777" w:rsidR="00AA47A7" w:rsidRDefault="00AA47A7" w:rsidP="00A01B69">
      <w:pPr>
        <w:ind w:left="-540" w:firstLine="1533"/>
        <w:outlineLvl w:val="0"/>
        <w:rPr>
          <w:rFonts w:asciiTheme="majorBidi" w:hAnsiTheme="majorBidi" w:cstheme="majorBidi"/>
          <w:b/>
          <w:noProof/>
          <w:sz w:val="20"/>
          <w:szCs w:val="20"/>
          <w:lang w:val="id-ID"/>
        </w:rPr>
      </w:pPr>
      <w:r w:rsidRPr="005B4FB0">
        <w:rPr>
          <w:rFonts w:asciiTheme="majorBidi" w:hAnsiTheme="majorBidi" w:cstheme="majorBidi"/>
          <w:b/>
          <w:noProof/>
          <w:sz w:val="20"/>
          <w:szCs w:val="20"/>
          <w:lang w:val="id-ID"/>
        </w:rPr>
        <w:t>KETERANGAN:</w:t>
      </w:r>
    </w:p>
    <w:tbl>
      <w:tblPr>
        <w:tblW w:w="17370" w:type="dxa"/>
        <w:tblInd w:w="1101" w:type="dxa"/>
        <w:tblLook w:val="04A0" w:firstRow="1" w:lastRow="0" w:firstColumn="1" w:lastColumn="0" w:noHBand="0" w:noVBand="1"/>
      </w:tblPr>
      <w:tblGrid>
        <w:gridCol w:w="3661"/>
        <w:gridCol w:w="278"/>
        <w:gridCol w:w="13431"/>
      </w:tblGrid>
      <w:tr w:rsidR="00260DA1" w:rsidRPr="005B4FB0" w14:paraId="5F02A86D" w14:textId="77777777" w:rsidTr="008D0CC5">
        <w:tc>
          <w:tcPr>
            <w:tcW w:w="3661" w:type="dxa"/>
          </w:tcPr>
          <w:p w14:paraId="44C314CF" w14:textId="77777777" w:rsidR="00260DA1" w:rsidRPr="005B4FB0" w:rsidRDefault="003A14ED" w:rsidP="00EA7F3F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  <w:t>Nomor</w:t>
            </w:r>
            <w:r w:rsidR="00260DA1"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  <w:t xml:space="preserve">                                   </w:t>
            </w:r>
          </w:p>
        </w:tc>
        <w:tc>
          <w:tcPr>
            <w:tcW w:w="278" w:type="dxa"/>
          </w:tcPr>
          <w:p w14:paraId="0B021FD2" w14:textId="77777777" w:rsidR="00260DA1" w:rsidRPr="005B4FB0" w:rsidRDefault="00260DA1" w:rsidP="00EA7F3F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:</w:t>
            </w:r>
          </w:p>
        </w:tc>
        <w:tc>
          <w:tcPr>
            <w:tcW w:w="13431" w:type="dxa"/>
          </w:tcPr>
          <w:p w14:paraId="6B8B6DDD" w14:textId="77777777" w:rsidR="00260DA1" w:rsidRPr="005B4FB0" w:rsidRDefault="00260DA1" w:rsidP="00EA7F3F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diisi tentang nomor pendaftaran permohonan Informasi Publik</w:t>
            </w:r>
            <w:r w:rsidR="003A14ED"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.</w:t>
            </w:r>
          </w:p>
        </w:tc>
      </w:tr>
      <w:tr w:rsidR="00260DA1" w:rsidRPr="005B4FB0" w14:paraId="01CEEDFD" w14:textId="77777777" w:rsidTr="008D0CC5">
        <w:tc>
          <w:tcPr>
            <w:tcW w:w="3661" w:type="dxa"/>
          </w:tcPr>
          <w:p w14:paraId="0404423B" w14:textId="77777777" w:rsidR="00260DA1" w:rsidRPr="005B4FB0" w:rsidRDefault="003A14ED" w:rsidP="00EA7F3F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  <w:t>Tanggal</w:t>
            </w:r>
            <w:r w:rsidR="00260DA1"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  <w:t xml:space="preserve">                                             </w:t>
            </w:r>
          </w:p>
        </w:tc>
        <w:tc>
          <w:tcPr>
            <w:tcW w:w="278" w:type="dxa"/>
          </w:tcPr>
          <w:p w14:paraId="326D82BD" w14:textId="77777777" w:rsidR="00260DA1" w:rsidRPr="005B4FB0" w:rsidRDefault="00260DA1" w:rsidP="00EA7F3F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:</w:t>
            </w:r>
          </w:p>
        </w:tc>
        <w:tc>
          <w:tcPr>
            <w:tcW w:w="13431" w:type="dxa"/>
          </w:tcPr>
          <w:p w14:paraId="2E3D5411" w14:textId="77777777" w:rsidR="00260DA1" w:rsidRPr="005B4FB0" w:rsidRDefault="00260DA1" w:rsidP="00EA7F3F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diisi tentang tanggal permohonan diterima</w:t>
            </w:r>
            <w:r w:rsidR="003A14ED"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.</w:t>
            </w:r>
          </w:p>
        </w:tc>
      </w:tr>
      <w:tr w:rsidR="00260DA1" w:rsidRPr="005B4FB0" w14:paraId="5FAAE6B0" w14:textId="77777777" w:rsidTr="008D0CC5">
        <w:tc>
          <w:tcPr>
            <w:tcW w:w="3661" w:type="dxa"/>
          </w:tcPr>
          <w:p w14:paraId="7A8CC644" w14:textId="77777777" w:rsidR="00260DA1" w:rsidRPr="005B4FB0" w:rsidRDefault="003A14ED" w:rsidP="00EA7F3F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  <w:t>Nama</w:t>
            </w:r>
            <w:r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  <w:tab/>
              <w:t xml:space="preserve">                                            </w:t>
            </w:r>
          </w:p>
        </w:tc>
        <w:tc>
          <w:tcPr>
            <w:tcW w:w="278" w:type="dxa"/>
          </w:tcPr>
          <w:p w14:paraId="059F2A3A" w14:textId="77777777" w:rsidR="00260DA1" w:rsidRPr="005B4FB0" w:rsidRDefault="00260DA1" w:rsidP="00EA7F3F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:</w:t>
            </w:r>
          </w:p>
        </w:tc>
        <w:tc>
          <w:tcPr>
            <w:tcW w:w="13431" w:type="dxa"/>
          </w:tcPr>
          <w:p w14:paraId="46239F81" w14:textId="77777777" w:rsidR="00260DA1" w:rsidRPr="005B4FB0" w:rsidRDefault="00260DA1" w:rsidP="00EA7F3F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diisi tentang nama pemohon</w:t>
            </w:r>
            <w:r w:rsidR="003A14ED"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.</w:t>
            </w:r>
          </w:p>
        </w:tc>
      </w:tr>
      <w:tr w:rsidR="00260DA1" w:rsidRPr="005B4FB0" w14:paraId="24476369" w14:textId="77777777" w:rsidTr="008D0CC5">
        <w:tc>
          <w:tcPr>
            <w:tcW w:w="3661" w:type="dxa"/>
          </w:tcPr>
          <w:p w14:paraId="3A60CB13" w14:textId="77777777" w:rsidR="00260DA1" w:rsidRPr="005B4FB0" w:rsidRDefault="003A14ED" w:rsidP="00EA7F3F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  <w:t>Alamat</w:t>
            </w:r>
          </w:p>
        </w:tc>
        <w:tc>
          <w:tcPr>
            <w:tcW w:w="278" w:type="dxa"/>
          </w:tcPr>
          <w:p w14:paraId="2E5B6947" w14:textId="77777777" w:rsidR="00260DA1" w:rsidRPr="005B4FB0" w:rsidRDefault="00260DA1" w:rsidP="00EA7F3F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:</w:t>
            </w:r>
          </w:p>
        </w:tc>
        <w:tc>
          <w:tcPr>
            <w:tcW w:w="13431" w:type="dxa"/>
          </w:tcPr>
          <w:p w14:paraId="03E28650" w14:textId="77777777" w:rsidR="00260DA1" w:rsidRPr="005B4FB0" w:rsidRDefault="00260DA1" w:rsidP="003A14ED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 xml:space="preserve">diisi tentang alamat lengkap dan jelas </w:t>
            </w:r>
            <w:r w:rsidR="003A14ED"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P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 xml:space="preserve">emohon </w:t>
            </w:r>
            <w:r w:rsidR="003A14ED"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Informasi 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 xml:space="preserve">untuk memudahkan </w:t>
            </w:r>
            <w:r w:rsidR="003A14ED"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pengiriman informasi publik yang diminta.</w:t>
            </w:r>
          </w:p>
        </w:tc>
      </w:tr>
      <w:tr w:rsidR="008F1DD0" w:rsidRPr="005B4FB0" w14:paraId="2AB8B259" w14:textId="77777777" w:rsidTr="008D0CC5">
        <w:tc>
          <w:tcPr>
            <w:tcW w:w="3661" w:type="dxa"/>
          </w:tcPr>
          <w:p w14:paraId="61BD7D66" w14:textId="77777777" w:rsidR="008F1DD0" w:rsidRPr="005B4FB0" w:rsidRDefault="008F1DD0" w:rsidP="008F1DD0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  <w:t>Nomor Kontak</w:t>
            </w:r>
          </w:p>
        </w:tc>
        <w:tc>
          <w:tcPr>
            <w:tcW w:w="278" w:type="dxa"/>
          </w:tcPr>
          <w:p w14:paraId="3D808C1E" w14:textId="77777777" w:rsidR="008F1DD0" w:rsidRPr="005B4FB0" w:rsidRDefault="008F1DD0" w:rsidP="00EA7F3F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13431" w:type="dxa"/>
          </w:tcPr>
          <w:p w14:paraId="078C417B" w14:textId="77777777" w:rsidR="008F1DD0" w:rsidRPr="005B4FB0" w:rsidRDefault="008F1DD0" w:rsidP="003A14ED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diisi tentang nomor kontak (nomor telepon/faksimili/telepon seluler/email Pemohon Informasi Publik.</w:t>
            </w:r>
          </w:p>
        </w:tc>
      </w:tr>
      <w:tr w:rsidR="008F1DD0" w:rsidRPr="005B4FB0" w14:paraId="3A420213" w14:textId="77777777" w:rsidTr="008D0CC5">
        <w:tc>
          <w:tcPr>
            <w:tcW w:w="3661" w:type="dxa"/>
          </w:tcPr>
          <w:p w14:paraId="0A9ECFAF" w14:textId="77777777" w:rsidR="008F1DD0" w:rsidRPr="005B4FB0" w:rsidRDefault="008F1DD0" w:rsidP="008F1DD0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  <w:t>Pekerjaan</w:t>
            </w:r>
          </w:p>
        </w:tc>
        <w:tc>
          <w:tcPr>
            <w:tcW w:w="278" w:type="dxa"/>
          </w:tcPr>
          <w:p w14:paraId="09922DC4" w14:textId="77777777" w:rsidR="008F1DD0" w:rsidRPr="005B4FB0" w:rsidRDefault="008F1DD0" w:rsidP="00EA7F3F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13431" w:type="dxa"/>
          </w:tcPr>
          <w:p w14:paraId="47F26CBA" w14:textId="77777777" w:rsidR="008F1DD0" w:rsidRPr="005B4FB0" w:rsidRDefault="008F1DD0" w:rsidP="003A14ED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diisi tentang pekerjaan Pemohon Informasi Publik.</w:t>
            </w:r>
          </w:p>
        </w:tc>
      </w:tr>
      <w:tr w:rsidR="00260DA1" w:rsidRPr="005B4FB0" w14:paraId="53B915C8" w14:textId="77777777" w:rsidTr="008D0CC5">
        <w:tc>
          <w:tcPr>
            <w:tcW w:w="3661" w:type="dxa"/>
          </w:tcPr>
          <w:p w14:paraId="115658F7" w14:textId="77777777" w:rsidR="00260DA1" w:rsidRPr="005B4FB0" w:rsidRDefault="003A14ED" w:rsidP="00EA7F3F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  <w:t>Informasi Yang Diminta</w:t>
            </w:r>
          </w:p>
        </w:tc>
        <w:tc>
          <w:tcPr>
            <w:tcW w:w="278" w:type="dxa"/>
          </w:tcPr>
          <w:p w14:paraId="389FA8D7" w14:textId="77777777" w:rsidR="00260DA1" w:rsidRPr="005B4FB0" w:rsidRDefault="00A41BE4" w:rsidP="00EA7F3F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:</w:t>
            </w:r>
          </w:p>
        </w:tc>
        <w:tc>
          <w:tcPr>
            <w:tcW w:w="13431" w:type="dxa"/>
          </w:tcPr>
          <w:p w14:paraId="601D00EB" w14:textId="77777777" w:rsidR="00260DA1" w:rsidRPr="005B4FB0" w:rsidRDefault="00A41BE4" w:rsidP="003A14ED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diisi tentang detail</w:t>
            </w:r>
            <w:r w:rsidR="003A14ED"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 </w:t>
            </w:r>
            <w:r w:rsidR="003A14ED"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informasi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 xml:space="preserve"> yang diminta</w:t>
            </w:r>
            <w:r w:rsidR="003A14ED"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.</w:t>
            </w:r>
          </w:p>
        </w:tc>
      </w:tr>
      <w:tr w:rsidR="00A41BE4" w:rsidRPr="005B4FB0" w14:paraId="56712708" w14:textId="77777777" w:rsidTr="008D0CC5">
        <w:tc>
          <w:tcPr>
            <w:tcW w:w="3661" w:type="dxa"/>
          </w:tcPr>
          <w:p w14:paraId="7E856E66" w14:textId="77777777" w:rsidR="00A41BE4" w:rsidRPr="005B4FB0" w:rsidRDefault="00B84DF2" w:rsidP="00EA7F3F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  <w:t>Tujuan Penggunaan Informasi</w:t>
            </w:r>
          </w:p>
        </w:tc>
        <w:tc>
          <w:tcPr>
            <w:tcW w:w="278" w:type="dxa"/>
          </w:tcPr>
          <w:p w14:paraId="5FE9299A" w14:textId="77777777" w:rsidR="00A41BE4" w:rsidRPr="005B4FB0" w:rsidRDefault="00A41BE4" w:rsidP="00EA7F3F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:</w:t>
            </w:r>
          </w:p>
        </w:tc>
        <w:tc>
          <w:tcPr>
            <w:tcW w:w="13431" w:type="dxa"/>
          </w:tcPr>
          <w:p w14:paraId="0EEDDE2D" w14:textId="77777777" w:rsidR="00A41BE4" w:rsidRPr="005B4FB0" w:rsidRDefault="00A41BE4" w:rsidP="008F1DD0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 xml:space="preserve">diisi </w:t>
            </w:r>
            <w:r w:rsidR="008F1DD0"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tentang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 xml:space="preserve"> </w:t>
            </w:r>
            <w:r w:rsidR="00B84DF2"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tujuan/alasan permohonan dan penggunaan informasi.</w:t>
            </w:r>
          </w:p>
        </w:tc>
      </w:tr>
      <w:tr w:rsidR="00A41BE4" w:rsidRPr="005B4FB0" w14:paraId="20A96EDE" w14:textId="77777777" w:rsidTr="008D0CC5">
        <w:tc>
          <w:tcPr>
            <w:tcW w:w="3661" w:type="dxa"/>
          </w:tcPr>
          <w:p w14:paraId="4DF35112" w14:textId="77777777" w:rsidR="00A41BE4" w:rsidRPr="005B4FB0" w:rsidRDefault="00B84DF2" w:rsidP="00EA7F3F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  <w:t>Status Informasi</w:t>
            </w:r>
          </w:p>
        </w:tc>
        <w:tc>
          <w:tcPr>
            <w:tcW w:w="278" w:type="dxa"/>
          </w:tcPr>
          <w:p w14:paraId="0A7A005A" w14:textId="77777777" w:rsidR="00A41BE4" w:rsidRPr="005B4FB0" w:rsidRDefault="00A41BE4" w:rsidP="00EA7F3F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:</w:t>
            </w:r>
          </w:p>
        </w:tc>
        <w:tc>
          <w:tcPr>
            <w:tcW w:w="13431" w:type="dxa"/>
          </w:tcPr>
          <w:p w14:paraId="056C23E3" w14:textId="77777777" w:rsidR="00A41BE4" w:rsidRPr="005B4FB0" w:rsidRDefault="005B4FB0" w:rsidP="003F3691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  <w:t xml:space="preserve">diisi dengan memberikan tanda (√). </w:t>
            </w:r>
            <w:r w:rsidR="00ED613A"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  <w:t>Bila tidak di bawah penguasaan, tuliskan</w:t>
            </w:r>
            <w:r w:rsidR="003F3691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  <w:t xml:space="preserve"> Badan Publik atau Kejaksaan</w:t>
            </w:r>
            <w:r w:rsidR="00ED613A"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  <w:t xml:space="preserve"> lain yang menguasai bila diketahui, sesuai dengan isian di formulir pemberitahuan tertulis.</w:t>
            </w:r>
          </w:p>
        </w:tc>
      </w:tr>
      <w:tr w:rsidR="00B84DF2" w:rsidRPr="005B4FB0" w14:paraId="5E4A0115" w14:textId="77777777" w:rsidTr="008D0CC5">
        <w:tc>
          <w:tcPr>
            <w:tcW w:w="3661" w:type="dxa"/>
          </w:tcPr>
          <w:p w14:paraId="1F0F055B" w14:textId="77777777" w:rsidR="00B84DF2" w:rsidRPr="005B4FB0" w:rsidRDefault="005B4FB0" w:rsidP="00EA7F3F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  <w:t>Bentuk</w:t>
            </w:r>
            <w:r w:rsidR="00B84DF2"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  <w:t xml:space="preserve"> Informasi Yang Dikuasai</w:t>
            </w:r>
          </w:p>
        </w:tc>
        <w:tc>
          <w:tcPr>
            <w:tcW w:w="278" w:type="dxa"/>
          </w:tcPr>
          <w:p w14:paraId="1E4D2B35" w14:textId="77777777" w:rsidR="00B84DF2" w:rsidRPr="005B4FB0" w:rsidRDefault="00B84DF2" w:rsidP="00EA7F3F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13431" w:type="dxa"/>
          </w:tcPr>
          <w:p w14:paraId="117F5E1C" w14:textId="77777777" w:rsidR="00B84DF2" w:rsidRPr="005B4FB0" w:rsidRDefault="00A81CAD" w:rsidP="00B84DF2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  <w:t xml:space="preserve">diisi dengan </w:t>
            </w:r>
            <w:r w:rsid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  <w:t>memberikan tanda (√).</w:t>
            </w:r>
          </w:p>
        </w:tc>
      </w:tr>
      <w:tr w:rsidR="00A41BE4" w:rsidRPr="005B4FB0" w14:paraId="16A0FC32" w14:textId="77777777" w:rsidTr="008D0CC5">
        <w:trPr>
          <w:trHeight w:val="74"/>
        </w:trPr>
        <w:tc>
          <w:tcPr>
            <w:tcW w:w="3661" w:type="dxa"/>
          </w:tcPr>
          <w:p w14:paraId="58186336" w14:textId="77777777" w:rsidR="00A41BE4" w:rsidRPr="005B4FB0" w:rsidRDefault="00B84DF2" w:rsidP="00EA7F3F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  <w:t>Jenis Permohonan</w:t>
            </w:r>
          </w:p>
        </w:tc>
        <w:tc>
          <w:tcPr>
            <w:tcW w:w="278" w:type="dxa"/>
          </w:tcPr>
          <w:p w14:paraId="3AA2EDA0" w14:textId="77777777" w:rsidR="00A41BE4" w:rsidRPr="005B4FB0" w:rsidRDefault="00A41BE4" w:rsidP="00EA7F3F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:</w:t>
            </w:r>
          </w:p>
        </w:tc>
        <w:tc>
          <w:tcPr>
            <w:tcW w:w="13431" w:type="dxa"/>
          </w:tcPr>
          <w:p w14:paraId="1782F941" w14:textId="77777777" w:rsidR="00A41BE4" w:rsidRPr="005B4FB0" w:rsidRDefault="006156EB" w:rsidP="008F1DD0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  <w:t xml:space="preserve">diisi dengan </w:t>
            </w:r>
            <w:r w:rsid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  <w:t>memberikan tanda (√)</w:t>
            </w:r>
            <w:r w:rsidR="0096025D"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  <w:t>.</w:t>
            </w:r>
          </w:p>
        </w:tc>
      </w:tr>
      <w:tr w:rsidR="008F1DD0" w:rsidRPr="005B4FB0" w14:paraId="6FFB9654" w14:textId="77777777" w:rsidTr="008D0CC5">
        <w:tc>
          <w:tcPr>
            <w:tcW w:w="3661" w:type="dxa"/>
          </w:tcPr>
          <w:p w14:paraId="38F7CBE0" w14:textId="77777777" w:rsidR="008F1DD0" w:rsidRPr="005B4FB0" w:rsidRDefault="005B4FB0" w:rsidP="00EA7F3F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  <w:t>Keputusan</w:t>
            </w:r>
          </w:p>
        </w:tc>
        <w:tc>
          <w:tcPr>
            <w:tcW w:w="278" w:type="dxa"/>
          </w:tcPr>
          <w:p w14:paraId="155535AE" w14:textId="77777777" w:rsidR="008F1DD0" w:rsidRPr="005B4FB0" w:rsidRDefault="005B4FB0" w:rsidP="00EA7F3F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13431" w:type="dxa"/>
          </w:tcPr>
          <w:p w14:paraId="00F91DDF" w14:textId="77777777" w:rsidR="008F1DD0" w:rsidRPr="005B4FB0" w:rsidRDefault="005B4FB0" w:rsidP="005B4FB0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diisi sesuai dengan isi keputusan dalam pemberitahuan tertulis.</w:t>
            </w:r>
          </w:p>
        </w:tc>
      </w:tr>
      <w:tr w:rsidR="0097240E" w:rsidRPr="005B4FB0" w14:paraId="0A0CCC4E" w14:textId="77777777" w:rsidTr="008D0CC5">
        <w:tc>
          <w:tcPr>
            <w:tcW w:w="3661" w:type="dxa"/>
          </w:tcPr>
          <w:p w14:paraId="21C2F5B3" w14:textId="77777777" w:rsidR="0097240E" w:rsidRPr="005B4FB0" w:rsidRDefault="005B4FB0" w:rsidP="00EA7F3F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  <w:t>Alasan Penolakan</w:t>
            </w:r>
          </w:p>
        </w:tc>
        <w:tc>
          <w:tcPr>
            <w:tcW w:w="278" w:type="dxa"/>
          </w:tcPr>
          <w:p w14:paraId="4F58A9AB" w14:textId="77777777" w:rsidR="0097240E" w:rsidRPr="005B4FB0" w:rsidRDefault="005B4FB0" w:rsidP="00EA7F3F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13431" w:type="dxa"/>
          </w:tcPr>
          <w:p w14:paraId="1771F691" w14:textId="77777777" w:rsidR="0097240E" w:rsidRPr="005B4FB0" w:rsidRDefault="005B4FB0" w:rsidP="001078D8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diisi </w:t>
            </w:r>
            <w:r w:rsidR="001078D8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tentang </w:t>
            </w: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alasan penolakan oleh atasan PPID.</w:t>
            </w:r>
          </w:p>
        </w:tc>
      </w:tr>
      <w:tr w:rsidR="005B4FB0" w:rsidRPr="005B4FB0" w14:paraId="275F285D" w14:textId="77777777" w:rsidTr="008D0CC5">
        <w:tc>
          <w:tcPr>
            <w:tcW w:w="3661" w:type="dxa"/>
          </w:tcPr>
          <w:p w14:paraId="28068595" w14:textId="77777777" w:rsidR="005B4FB0" w:rsidRPr="005B4FB0" w:rsidRDefault="005B4FB0" w:rsidP="00407B77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</w:rPr>
              <w:t>Hari dan Tanggal</w:t>
            </w:r>
          </w:p>
        </w:tc>
        <w:tc>
          <w:tcPr>
            <w:tcW w:w="278" w:type="dxa"/>
          </w:tcPr>
          <w:p w14:paraId="1D3F7647" w14:textId="77777777" w:rsidR="005B4FB0" w:rsidRPr="005B4FB0" w:rsidRDefault="005B4FB0" w:rsidP="00407B77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13431" w:type="dxa"/>
          </w:tcPr>
          <w:p w14:paraId="26A950C5" w14:textId="77777777" w:rsidR="00D67E03" w:rsidRDefault="00D67E03" w:rsidP="001078D8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Diisi </w:t>
            </w:r>
            <w:r w:rsidR="001078D8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tentang</w:t>
            </w:r>
            <w:r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: </w:t>
            </w:r>
          </w:p>
          <w:p w14:paraId="488C5A47" w14:textId="77777777" w:rsidR="005B4FB0" w:rsidRPr="00D67E03" w:rsidRDefault="00D67E03" w:rsidP="00D67E03">
            <w:pPr>
              <w:pStyle w:val="ListParagraph"/>
              <w:numPr>
                <w:ilvl w:val="0"/>
                <w:numId w:val="2"/>
              </w:num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</w:pPr>
            <w:r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Hari dan tanggal penyampaian </w:t>
            </w:r>
            <w:r w:rsidR="005B4FB0" w:rsidRPr="00D67E03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 xml:space="preserve">pemberitahuan tertulis sebagaimana dimaksud dalam Pasal </w:t>
            </w:r>
            <w:r w:rsidR="00256794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25</w:t>
            </w:r>
            <w:r w:rsidRPr="00D67E03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  <w:t xml:space="preserve"> Peraturan ini</w:t>
            </w:r>
            <w:r w:rsidR="005B4FB0" w:rsidRPr="00D67E03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  <w:t>. Waktu pemberitahuan tertulis juga menandakan waktu penolakan informasi apabila permohonan ditolak. Dengan kata lain, dalam hal permohonan informasi publik ditolak, maka pemberitahuan tertulis ini sama dengan penolakan.</w:t>
            </w:r>
          </w:p>
          <w:p w14:paraId="4B701EEC" w14:textId="77777777" w:rsidR="005B4FB0" w:rsidRPr="005B4FB0" w:rsidRDefault="00D67E03" w:rsidP="00D67E03">
            <w:pPr>
              <w:pStyle w:val="ListParagraph"/>
              <w:numPr>
                <w:ilvl w:val="0"/>
                <w:numId w:val="2"/>
              </w:num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AU"/>
              </w:rPr>
            </w:pPr>
            <w:r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Hari dan tanggal pemberian informasi kepada </w:t>
            </w:r>
            <w:r w:rsidR="005B4FB0"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Pemohon Informasi Publik.</w:t>
            </w:r>
          </w:p>
        </w:tc>
      </w:tr>
      <w:tr w:rsidR="00A41BE4" w:rsidRPr="005B4FB0" w14:paraId="083ABDD9" w14:textId="77777777" w:rsidTr="008D0CC5">
        <w:tc>
          <w:tcPr>
            <w:tcW w:w="3661" w:type="dxa"/>
          </w:tcPr>
          <w:p w14:paraId="089C4F74" w14:textId="77777777" w:rsidR="00A41BE4" w:rsidRPr="005B4FB0" w:rsidRDefault="003A14ED" w:rsidP="00EA7F3F">
            <w:pPr>
              <w:outlineLvl w:val="0"/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b/>
                <w:noProof/>
                <w:sz w:val="20"/>
                <w:szCs w:val="20"/>
                <w:lang w:val="id-ID"/>
              </w:rPr>
              <w:t>Biaya &amp; Cara Pembayaran</w:t>
            </w:r>
          </w:p>
        </w:tc>
        <w:tc>
          <w:tcPr>
            <w:tcW w:w="278" w:type="dxa"/>
          </w:tcPr>
          <w:p w14:paraId="6FA0DC8B" w14:textId="77777777" w:rsidR="00A41BE4" w:rsidRPr="005B4FB0" w:rsidRDefault="00A41BE4" w:rsidP="00EA7F3F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:</w:t>
            </w:r>
          </w:p>
        </w:tc>
        <w:tc>
          <w:tcPr>
            <w:tcW w:w="13431" w:type="dxa"/>
          </w:tcPr>
          <w:p w14:paraId="0939C4AC" w14:textId="77777777" w:rsidR="00A41BE4" w:rsidRPr="005B4FB0" w:rsidRDefault="00A41BE4" w:rsidP="00EA7F3F">
            <w:pPr>
              <w:outlineLvl w:val="0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id-ID"/>
              </w:rPr>
              <w:t>diisi tentang biaya yang dibutuhkan serta perinciannya dan cara pembayaran yang dilakukan</w:t>
            </w:r>
            <w:r w:rsidR="008F1DD0" w:rsidRPr="005B4FB0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.</w:t>
            </w:r>
          </w:p>
        </w:tc>
      </w:tr>
    </w:tbl>
    <w:p w14:paraId="5091EC9F" w14:textId="77777777" w:rsidR="00391941" w:rsidRDefault="00391941" w:rsidP="00D67E03">
      <w:pPr>
        <w:ind w:left="-1276" w:right="-1350"/>
        <w:rPr>
          <w:rFonts w:asciiTheme="majorBidi" w:hAnsiTheme="majorBidi" w:cstheme="majorBidi"/>
          <w:noProof/>
          <w:sz w:val="20"/>
          <w:szCs w:val="20"/>
        </w:rPr>
      </w:pPr>
    </w:p>
    <w:p w14:paraId="092F71D9" w14:textId="77777777" w:rsidR="00F75EC0" w:rsidRDefault="00326016" w:rsidP="008D0CC5">
      <w:pPr>
        <w:ind w:left="-556" w:right="-1350" w:firstLine="1549"/>
        <w:rPr>
          <w:rFonts w:asciiTheme="majorBidi" w:hAnsiTheme="majorBidi" w:cstheme="majorBidi"/>
          <w:noProof/>
          <w:sz w:val="20"/>
          <w:szCs w:val="20"/>
          <w:lang w:val="id-ID"/>
        </w:rPr>
      </w:pPr>
      <w:r w:rsidRPr="005B4FB0">
        <w:rPr>
          <w:rFonts w:asciiTheme="majorBidi" w:hAnsiTheme="majorBidi" w:cstheme="majorBidi"/>
          <w:noProof/>
          <w:sz w:val="20"/>
          <w:szCs w:val="20"/>
          <w:lang w:val="id-ID"/>
        </w:rPr>
        <w:t>*Format ini adalah format Register Perm</w:t>
      </w:r>
      <w:r w:rsidR="00815978" w:rsidRPr="005B4FB0">
        <w:rPr>
          <w:rFonts w:asciiTheme="majorBidi" w:hAnsiTheme="majorBidi" w:cstheme="majorBidi"/>
          <w:noProof/>
          <w:sz w:val="20"/>
          <w:szCs w:val="20"/>
          <w:lang w:val="id-ID"/>
        </w:rPr>
        <w:t>ohonan</w:t>
      </w:r>
      <w:r w:rsidRPr="005B4FB0">
        <w:rPr>
          <w:rFonts w:asciiTheme="majorBidi" w:hAnsiTheme="majorBidi" w:cstheme="majorBidi"/>
          <w:noProof/>
          <w:sz w:val="20"/>
          <w:szCs w:val="20"/>
          <w:lang w:val="id-ID"/>
        </w:rPr>
        <w:t xml:space="preserve"> Informasi</w:t>
      </w:r>
      <w:r w:rsidR="00815978" w:rsidRPr="005B4FB0">
        <w:rPr>
          <w:rFonts w:asciiTheme="majorBidi" w:hAnsiTheme="majorBidi" w:cstheme="majorBidi"/>
          <w:noProof/>
          <w:sz w:val="20"/>
          <w:szCs w:val="20"/>
          <w:lang w:val="id-ID"/>
        </w:rPr>
        <w:t xml:space="preserve"> Publik</w:t>
      </w:r>
      <w:r w:rsidRPr="005B4FB0">
        <w:rPr>
          <w:rFonts w:asciiTheme="majorBidi" w:hAnsiTheme="majorBidi" w:cstheme="majorBidi"/>
          <w:noProof/>
          <w:sz w:val="20"/>
          <w:szCs w:val="20"/>
          <w:lang w:val="id-ID"/>
        </w:rPr>
        <w:t xml:space="preserve"> secara manual. </w:t>
      </w:r>
      <w:r w:rsidR="003F3691">
        <w:rPr>
          <w:rFonts w:asciiTheme="majorBidi" w:hAnsiTheme="majorBidi" w:cstheme="majorBidi"/>
          <w:noProof/>
          <w:sz w:val="20"/>
          <w:szCs w:val="20"/>
        </w:rPr>
        <w:t xml:space="preserve">PPID </w:t>
      </w:r>
      <w:r w:rsidRPr="005B4FB0">
        <w:rPr>
          <w:rFonts w:asciiTheme="majorBidi" w:hAnsiTheme="majorBidi" w:cstheme="majorBidi"/>
          <w:noProof/>
          <w:sz w:val="20"/>
          <w:szCs w:val="20"/>
          <w:lang w:val="id-ID"/>
        </w:rPr>
        <w:t xml:space="preserve">dapat mengembangkan dalam format lain, misalnya secara komputerisasi dengan memenuhi unsur-unsur yang termuat dalam </w:t>
      </w:r>
    </w:p>
    <w:p w14:paraId="7C2F3C63" w14:textId="77777777" w:rsidR="00BD7D29" w:rsidRPr="005B4FB0" w:rsidRDefault="00F75EC0" w:rsidP="008D0CC5">
      <w:pPr>
        <w:tabs>
          <w:tab w:val="left" w:pos="18003"/>
        </w:tabs>
        <w:ind w:left="1134" w:right="403"/>
        <w:rPr>
          <w:rFonts w:asciiTheme="majorBidi" w:hAnsiTheme="majorBidi" w:cstheme="majorBidi"/>
          <w:noProof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  <w:lang w:val="id-ID"/>
        </w:rPr>
        <w:t xml:space="preserve"> </w:t>
      </w:r>
      <w:r w:rsidR="00326016" w:rsidRPr="005B4FB0">
        <w:rPr>
          <w:rFonts w:asciiTheme="majorBidi" w:hAnsiTheme="majorBidi" w:cstheme="majorBidi"/>
          <w:noProof/>
          <w:sz w:val="20"/>
          <w:szCs w:val="20"/>
          <w:lang w:val="id-ID"/>
        </w:rPr>
        <w:t>format ini.</w:t>
      </w:r>
    </w:p>
    <w:sectPr w:rsidR="00BD7D29" w:rsidRPr="005B4FB0" w:rsidSect="00A01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3" w:h="12242" w:orient="landscape" w:code="5"/>
      <w:pgMar w:top="567" w:right="2160" w:bottom="993" w:left="1134" w:header="720" w:footer="720" w:gutter="0"/>
      <w:pgNumType w:fmt="numberInDash" w:start="6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53D6" w14:textId="77777777" w:rsidR="000400CC" w:rsidRDefault="000400CC" w:rsidP="00326016">
      <w:r>
        <w:separator/>
      </w:r>
    </w:p>
  </w:endnote>
  <w:endnote w:type="continuationSeparator" w:id="0">
    <w:p w14:paraId="56958C83" w14:textId="77777777" w:rsidR="000400CC" w:rsidRDefault="000400CC" w:rsidP="0032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0867" w14:textId="77777777" w:rsidR="00FF431F" w:rsidRDefault="00FF4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8210"/>
      <w:docPartObj>
        <w:docPartGallery w:val="Page Numbers (Bottom of Page)"/>
        <w:docPartUnique/>
      </w:docPartObj>
    </w:sdtPr>
    <w:sdtEndPr/>
    <w:sdtContent>
      <w:p w14:paraId="4CACE615" w14:textId="77777777" w:rsidR="007B2D07" w:rsidRDefault="000400CC">
        <w:pPr>
          <w:pStyle w:val="Footer"/>
          <w:jc w:val="center"/>
        </w:pPr>
      </w:p>
    </w:sdtContent>
  </w:sdt>
  <w:p w14:paraId="20039DA8" w14:textId="77777777" w:rsidR="007B2D07" w:rsidRDefault="007B2D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CD5E" w14:textId="77777777" w:rsidR="00FF431F" w:rsidRDefault="00FF4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D0D8" w14:textId="77777777" w:rsidR="000400CC" w:rsidRDefault="000400CC" w:rsidP="00326016">
      <w:r>
        <w:separator/>
      </w:r>
    </w:p>
  </w:footnote>
  <w:footnote w:type="continuationSeparator" w:id="0">
    <w:p w14:paraId="46CB3EDE" w14:textId="77777777" w:rsidR="000400CC" w:rsidRDefault="000400CC" w:rsidP="0032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6BD8" w14:textId="77777777" w:rsidR="00FF431F" w:rsidRDefault="00FF4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14D9" w14:textId="77777777" w:rsidR="00FF431F" w:rsidRDefault="00FF43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907B" w14:textId="77777777" w:rsidR="00FF431F" w:rsidRDefault="00FF4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35F9"/>
    <w:multiLevelType w:val="hybridMultilevel"/>
    <w:tmpl w:val="378694E0"/>
    <w:lvl w:ilvl="0" w:tplc="735894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E3EA1"/>
    <w:multiLevelType w:val="hybridMultilevel"/>
    <w:tmpl w:val="E42AAE30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7A7"/>
    <w:rsid w:val="000178C4"/>
    <w:rsid w:val="000400CC"/>
    <w:rsid w:val="000638C2"/>
    <w:rsid w:val="00084C87"/>
    <w:rsid w:val="000A1BED"/>
    <w:rsid w:val="000E2064"/>
    <w:rsid w:val="000F48ED"/>
    <w:rsid w:val="000F6A87"/>
    <w:rsid w:val="001078D8"/>
    <w:rsid w:val="00114702"/>
    <w:rsid w:val="00137E07"/>
    <w:rsid w:val="00144B2B"/>
    <w:rsid w:val="0017139E"/>
    <w:rsid w:val="00185852"/>
    <w:rsid w:val="00191586"/>
    <w:rsid w:val="001E0A32"/>
    <w:rsid w:val="001F74B6"/>
    <w:rsid w:val="002013B2"/>
    <w:rsid w:val="00225970"/>
    <w:rsid w:val="00256794"/>
    <w:rsid w:val="00260DA1"/>
    <w:rsid w:val="00271464"/>
    <w:rsid w:val="002F7D3C"/>
    <w:rsid w:val="00317BF6"/>
    <w:rsid w:val="00326016"/>
    <w:rsid w:val="00390CE4"/>
    <w:rsid w:val="00391941"/>
    <w:rsid w:val="00395A61"/>
    <w:rsid w:val="003A14ED"/>
    <w:rsid w:val="003B140F"/>
    <w:rsid w:val="003C53CF"/>
    <w:rsid w:val="003F3691"/>
    <w:rsid w:val="00405D85"/>
    <w:rsid w:val="00413D01"/>
    <w:rsid w:val="00421A59"/>
    <w:rsid w:val="00443306"/>
    <w:rsid w:val="004565B7"/>
    <w:rsid w:val="004B1B8B"/>
    <w:rsid w:val="00532354"/>
    <w:rsid w:val="00536A5A"/>
    <w:rsid w:val="005628F5"/>
    <w:rsid w:val="00566742"/>
    <w:rsid w:val="00592A34"/>
    <w:rsid w:val="005B0E64"/>
    <w:rsid w:val="005B4FB0"/>
    <w:rsid w:val="005F5A2E"/>
    <w:rsid w:val="006156EB"/>
    <w:rsid w:val="00640D30"/>
    <w:rsid w:val="00657A5E"/>
    <w:rsid w:val="006602A1"/>
    <w:rsid w:val="00675F4C"/>
    <w:rsid w:val="00681835"/>
    <w:rsid w:val="006A7EB8"/>
    <w:rsid w:val="006B0E1F"/>
    <w:rsid w:val="006B5BBE"/>
    <w:rsid w:val="006C6CFC"/>
    <w:rsid w:val="00775D38"/>
    <w:rsid w:val="00784B24"/>
    <w:rsid w:val="00792BB3"/>
    <w:rsid w:val="0079420C"/>
    <w:rsid w:val="007A5AA8"/>
    <w:rsid w:val="007B2D07"/>
    <w:rsid w:val="00815978"/>
    <w:rsid w:val="00867B72"/>
    <w:rsid w:val="00873D9A"/>
    <w:rsid w:val="008A088C"/>
    <w:rsid w:val="008A672E"/>
    <w:rsid w:val="008D0CC5"/>
    <w:rsid w:val="008F1DD0"/>
    <w:rsid w:val="008F6A1A"/>
    <w:rsid w:val="009567A8"/>
    <w:rsid w:val="0096025D"/>
    <w:rsid w:val="009658D0"/>
    <w:rsid w:val="0097240E"/>
    <w:rsid w:val="009A17F6"/>
    <w:rsid w:val="009A7065"/>
    <w:rsid w:val="009D2EB1"/>
    <w:rsid w:val="009F46EE"/>
    <w:rsid w:val="009F5397"/>
    <w:rsid w:val="00A01B69"/>
    <w:rsid w:val="00A129F6"/>
    <w:rsid w:val="00A27CD7"/>
    <w:rsid w:val="00A33DC4"/>
    <w:rsid w:val="00A35F19"/>
    <w:rsid w:val="00A41BE4"/>
    <w:rsid w:val="00A45056"/>
    <w:rsid w:val="00A46756"/>
    <w:rsid w:val="00A53BCB"/>
    <w:rsid w:val="00A7165E"/>
    <w:rsid w:val="00A719DF"/>
    <w:rsid w:val="00A81CAD"/>
    <w:rsid w:val="00A9577C"/>
    <w:rsid w:val="00AA47A7"/>
    <w:rsid w:val="00AC019E"/>
    <w:rsid w:val="00B03D72"/>
    <w:rsid w:val="00B11178"/>
    <w:rsid w:val="00B27F24"/>
    <w:rsid w:val="00B34674"/>
    <w:rsid w:val="00B36DD2"/>
    <w:rsid w:val="00B56492"/>
    <w:rsid w:val="00B621D9"/>
    <w:rsid w:val="00B84DF2"/>
    <w:rsid w:val="00BB5C0F"/>
    <w:rsid w:val="00BD60C7"/>
    <w:rsid w:val="00BD7D29"/>
    <w:rsid w:val="00BE6952"/>
    <w:rsid w:val="00BF19FA"/>
    <w:rsid w:val="00C36BAE"/>
    <w:rsid w:val="00C46C9A"/>
    <w:rsid w:val="00C47152"/>
    <w:rsid w:val="00C57620"/>
    <w:rsid w:val="00C66275"/>
    <w:rsid w:val="00C8374C"/>
    <w:rsid w:val="00CA6F3A"/>
    <w:rsid w:val="00CB68B4"/>
    <w:rsid w:val="00CD0C61"/>
    <w:rsid w:val="00D65649"/>
    <w:rsid w:val="00D67E03"/>
    <w:rsid w:val="00DD5A7E"/>
    <w:rsid w:val="00DF041C"/>
    <w:rsid w:val="00DF43EE"/>
    <w:rsid w:val="00E359FE"/>
    <w:rsid w:val="00E579E7"/>
    <w:rsid w:val="00E730D5"/>
    <w:rsid w:val="00E80F4E"/>
    <w:rsid w:val="00E8296D"/>
    <w:rsid w:val="00E91D2A"/>
    <w:rsid w:val="00E92FAE"/>
    <w:rsid w:val="00EA4A47"/>
    <w:rsid w:val="00EA65F1"/>
    <w:rsid w:val="00EA6D4A"/>
    <w:rsid w:val="00EA7F3F"/>
    <w:rsid w:val="00EB4455"/>
    <w:rsid w:val="00ED613A"/>
    <w:rsid w:val="00EE5419"/>
    <w:rsid w:val="00F14BA5"/>
    <w:rsid w:val="00F75EC0"/>
    <w:rsid w:val="00F80408"/>
    <w:rsid w:val="00F949B5"/>
    <w:rsid w:val="00FA4C4F"/>
    <w:rsid w:val="00FA770F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B502"/>
  <w15:docId w15:val="{3C455A1E-2F59-40B2-BEE6-E6332FB4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BCB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A47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0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016"/>
  </w:style>
  <w:style w:type="paragraph" w:styleId="Footer">
    <w:name w:val="footer"/>
    <w:basedOn w:val="Normal"/>
    <w:link w:val="FooterChar"/>
    <w:uiPriority w:val="99"/>
    <w:unhideWhenUsed/>
    <w:rsid w:val="00326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016"/>
  </w:style>
  <w:style w:type="paragraph" w:styleId="BalloonText">
    <w:name w:val="Balloon Text"/>
    <w:basedOn w:val="Normal"/>
    <w:link w:val="BalloonTextChar"/>
    <w:uiPriority w:val="99"/>
    <w:semiHidden/>
    <w:unhideWhenUsed/>
    <w:rsid w:val="00326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0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5F4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5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F9D58-7658-42C3-BC38-0E7DCDDD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xsonic</dc:creator>
  <cp:lastModifiedBy>Windows 11</cp:lastModifiedBy>
  <cp:revision>14</cp:revision>
  <cp:lastPrinted>2010-08-13T10:05:00Z</cp:lastPrinted>
  <dcterms:created xsi:type="dcterms:W3CDTF">2010-07-08T06:14:00Z</dcterms:created>
  <dcterms:modified xsi:type="dcterms:W3CDTF">2022-08-18T05:53:00Z</dcterms:modified>
</cp:coreProperties>
</file>